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322D31" w14:textId="77777777" w:rsidR="00DE0DD1" w:rsidRPr="00DE0DD1" w:rsidRDefault="00DE0DD1" w:rsidP="00DE0DD1">
      <w:pPr>
        <w:jc w:val="center"/>
        <w:rPr>
          <w:rFonts w:ascii="Times New Roman" w:hAnsi="Times New Roman" w:cs="Times New Roman"/>
          <w:b/>
          <w:sz w:val="24"/>
        </w:rPr>
      </w:pPr>
      <w:bookmarkStart w:id="0" w:name="_GoBack"/>
      <w:bookmarkEnd w:id="0"/>
    </w:p>
    <w:p w14:paraId="40FC7D9A" w14:textId="77777777" w:rsidR="00DE0DD1" w:rsidRPr="00DE0DD1" w:rsidRDefault="00DE0DD1" w:rsidP="00DE0DD1">
      <w:pPr>
        <w:jc w:val="center"/>
        <w:rPr>
          <w:rFonts w:ascii="Times New Roman" w:hAnsi="Times New Roman" w:cs="Times New Roman"/>
          <w:b/>
          <w:sz w:val="24"/>
        </w:rPr>
      </w:pPr>
    </w:p>
    <w:p w14:paraId="316B5DC1" w14:textId="77777777" w:rsidR="00DE0DD1" w:rsidRPr="00DE0DD1" w:rsidRDefault="00DE0DD1" w:rsidP="00DE0DD1">
      <w:pPr>
        <w:jc w:val="center"/>
        <w:rPr>
          <w:rFonts w:ascii="Times New Roman" w:hAnsi="Times New Roman" w:cs="Times New Roman"/>
          <w:b/>
          <w:sz w:val="24"/>
        </w:rPr>
      </w:pPr>
    </w:p>
    <w:p w14:paraId="7EF882A9" w14:textId="77777777" w:rsidR="00DE0DD1" w:rsidRPr="00DE0DD1" w:rsidRDefault="00DE0DD1" w:rsidP="00DE0DD1">
      <w:pPr>
        <w:jc w:val="center"/>
        <w:rPr>
          <w:rFonts w:ascii="Times New Roman" w:hAnsi="Times New Roman" w:cs="Times New Roman"/>
          <w:b/>
          <w:sz w:val="24"/>
        </w:rPr>
      </w:pPr>
    </w:p>
    <w:p w14:paraId="1EB98D86" w14:textId="77777777" w:rsidR="00DE0DD1" w:rsidRPr="00DE0DD1" w:rsidRDefault="00DE0DD1" w:rsidP="00DE0DD1">
      <w:pPr>
        <w:jc w:val="center"/>
        <w:rPr>
          <w:rFonts w:ascii="Times New Roman" w:hAnsi="Times New Roman" w:cs="Times New Roman"/>
          <w:b/>
          <w:sz w:val="24"/>
        </w:rPr>
      </w:pPr>
    </w:p>
    <w:p w14:paraId="4F771888" w14:textId="77777777" w:rsidR="00DE0DD1" w:rsidRPr="00DE0DD1" w:rsidRDefault="00DE0DD1" w:rsidP="00DE0DD1">
      <w:pPr>
        <w:jc w:val="center"/>
        <w:rPr>
          <w:rFonts w:ascii="Times New Roman" w:hAnsi="Times New Roman" w:cs="Times New Roman"/>
          <w:b/>
          <w:sz w:val="24"/>
        </w:rPr>
      </w:pPr>
    </w:p>
    <w:p w14:paraId="26F504DB" w14:textId="77777777" w:rsidR="00DE0DD1" w:rsidRPr="00DE0DD1" w:rsidRDefault="00DE0DD1" w:rsidP="00DE0DD1">
      <w:pPr>
        <w:jc w:val="center"/>
        <w:rPr>
          <w:rFonts w:ascii="Times New Roman" w:hAnsi="Times New Roman" w:cs="Times New Roman"/>
          <w:b/>
          <w:sz w:val="24"/>
        </w:rPr>
      </w:pPr>
    </w:p>
    <w:p w14:paraId="20C80B2B" w14:textId="77777777" w:rsidR="00DE0DD1" w:rsidRPr="00DE0DD1" w:rsidRDefault="00DE0DD1" w:rsidP="00DE0DD1">
      <w:pPr>
        <w:jc w:val="center"/>
        <w:rPr>
          <w:rFonts w:ascii="Times New Roman" w:hAnsi="Times New Roman" w:cs="Times New Roman"/>
          <w:b/>
          <w:sz w:val="24"/>
        </w:rPr>
      </w:pPr>
    </w:p>
    <w:p w14:paraId="356140A5" w14:textId="77777777" w:rsidR="00DE0DD1" w:rsidRPr="00DE0DD1" w:rsidRDefault="00DE0DD1" w:rsidP="00DE0DD1">
      <w:pPr>
        <w:jc w:val="center"/>
        <w:rPr>
          <w:rFonts w:ascii="Times New Roman" w:hAnsi="Times New Roman" w:cs="Times New Roman"/>
          <w:b/>
          <w:sz w:val="24"/>
        </w:rPr>
      </w:pPr>
    </w:p>
    <w:p w14:paraId="6EF9D37A" w14:textId="77777777" w:rsidR="00DE0DD1" w:rsidRPr="00DE0DD1" w:rsidRDefault="00DE0DD1" w:rsidP="00DE0DD1">
      <w:pPr>
        <w:jc w:val="center"/>
        <w:rPr>
          <w:rFonts w:ascii="Times New Roman" w:hAnsi="Times New Roman" w:cs="Times New Roman"/>
          <w:b/>
          <w:sz w:val="24"/>
        </w:rPr>
      </w:pPr>
    </w:p>
    <w:p w14:paraId="0132F1D9" w14:textId="77777777" w:rsidR="00DE0DD1" w:rsidRPr="00DE0DD1" w:rsidRDefault="00DE0DD1" w:rsidP="00DE0DD1">
      <w:pPr>
        <w:jc w:val="center"/>
        <w:rPr>
          <w:rFonts w:ascii="Times New Roman" w:hAnsi="Times New Roman" w:cs="Times New Roman"/>
          <w:sz w:val="24"/>
        </w:rPr>
      </w:pPr>
      <w:r w:rsidRPr="00DE0DD1">
        <w:rPr>
          <w:rFonts w:ascii="Times New Roman" w:hAnsi="Times New Roman" w:cs="Times New Roman"/>
          <w:sz w:val="24"/>
        </w:rPr>
        <w:t>COMPARISON AND CONTRASTING RELIGIONS</w:t>
      </w:r>
    </w:p>
    <w:p w14:paraId="1A74D57F" w14:textId="77777777" w:rsidR="00DE0DD1" w:rsidRPr="00DE0DD1" w:rsidRDefault="00DE0DD1" w:rsidP="00DE0DD1">
      <w:pPr>
        <w:jc w:val="center"/>
        <w:rPr>
          <w:rFonts w:ascii="Times New Roman" w:hAnsi="Times New Roman" w:cs="Times New Roman"/>
          <w:b/>
          <w:sz w:val="24"/>
        </w:rPr>
      </w:pPr>
    </w:p>
    <w:p w14:paraId="0F2F1D71" w14:textId="77777777" w:rsidR="00DE0DD1" w:rsidRPr="00DE0DD1" w:rsidRDefault="00DE0DD1" w:rsidP="002B5725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14:paraId="1D892ECA" w14:textId="37BDEBD8" w:rsidR="00DE0DD1" w:rsidRPr="00DE0DD1" w:rsidRDefault="00DE0DD1" w:rsidP="002B5725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DE0DD1">
        <w:rPr>
          <w:rFonts w:ascii="Times New Roman" w:hAnsi="Times New Roman" w:cs="Times New Roman"/>
          <w:sz w:val="24"/>
        </w:rPr>
        <w:t>Name</w:t>
      </w:r>
      <w:r w:rsidR="000F2415">
        <w:rPr>
          <w:rFonts w:ascii="Times New Roman" w:hAnsi="Times New Roman" w:cs="Times New Roman"/>
          <w:sz w:val="24"/>
        </w:rPr>
        <w:t xml:space="preserve">: Crystal Boykin </w:t>
      </w:r>
    </w:p>
    <w:p w14:paraId="255A631E" w14:textId="5BA3FFDE" w:rsidR="00DE0DD1" w:rsidRPr="00DE0DD1" w:rsidRDefault="00DE0DD1" w:rsidP="002B5725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DE0DD1">
        <w:rPr>
          <w:rFonts w:ascii="Times New Roman" w:hAnsi="Times New Roman" w:cs="Times New Roman"/>
          <w:sz w:val="24"/>
        </w:rPr>
        <w:t xml:space="preserve"> </w:t>
      </w:r>
      <w:r w:rsidR="000F2415">
        <w:rPr>
          <w:rFonts w:ascii="Times New Roman" w:hAnsi="Times New Roman" w:cs="Times New Roman"/>
          <w:sz w:val="24"/>
        </w:rPr>
        <w:t xml:space="preserve"> Introduction to Humanities </w:t>
      </w:r>
    </w:p>
    <w:p w14:paraId="17992E0F" w14:textId="4EE267E5" w:rsidR="00DE0DD1" w:rsidRPr="00DE0DD1" w:rsidRDefault="000F2415" w:rsidP="002B5725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Herzing University </w:t>
      </w:r>
      <w:r w:rsidR="00DE0DD1" w:rsidRPr="00DE0DD1">
        <w:rPr>
          <w:rFonts w:ascii="Times New Roman" w:hAnsi="Times New Roman" w:cs="Times New Roman"/>
          <w:sz w:val="24"/>
        </w:rPr>
        <w:t xml:space="preserve"> </w:t>
      </w:r>
    </w:p>
    <w:p w14:paraId="6A88C176" w14:textId="4AF777E6" w:rsidR="00DE0DD1" w:rsidRPr="00DE0DD1" w:rsidRDefault="00DE0DD1" w:rsidP="002B5725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DE0DD1">
        <w:rPr>
          <w:rFonts w:ascii="Times New Roman" w:hAnsi="Times New Roman" w:cs="Times New Roman"/>
          <w:sz w:val="24"/>
        </w:rPr>
        <w:t>Date</w:t>
      </w:r>
      <w:r w:rsidR="000F2415">
        <w:rPr>
          <w:rFonts w:ascii="Times New Roman" w:hAnsi="Times New Roman" w:cs="Times New Roman"/>
          <w:b/>
          <w:sz w:val="24"/>
        </w:rPr>
        <w:t xml:space="preserve">: </w:t>
      </w:r>
      <w:r w:rsidR="002B5725">
        <w:rPr>
          <w:rFonts w:ascii="Times New Roman" w:hAnsi="Times New Roman" w:cs="Times New Roman"/>
          <w:b/>
          <w:sz w:val="24"/>
        </w:rPr>
        <w:t>01/27/2019</w:t>
      </w:r>
    </w:p>
    <w:p w14:paraId="1B72C36B" w14:textId="77777777" w:rsidR="00DE0DD1" w:rsidRPr="00DE0DD1" w:rsidRDefault="00DE0DD1" w:rsidP="00DE0DD1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14:paraId="1CBF9F1D" w14:textId="77777777" w:rsidR="00DE0DD1" w:rsidRPr="00DE0DD1" w:rsidRDefault="00DE0DD1" w:rsidP="00DE0DD1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14:paraId="7E47DAB2" w14:textId="77777777" w:rsidR="00DE0DD1" w:rsidRPr="00DE0DD1" w:rsidRDefault="00DE0DD1" w:rsidP="00DE0DD1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14:paraId="259DE397" w14:textId="77777777" w:rsidR="00DE0DD1" w:rsidRPr="00DE0DD1" w:rsidRDefault="00DE0DD1" w:rsidP="00DE0DD1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14:paraId="3530D453" w14:textId="77777777" w:rsidR="00DE0DD1" w:rsidRPr="00DE0DD1" w:rsidRDefault="00DE0DD1" w:rsidP="00DE0DD1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14:paraId="2D4E3E08" w14:textId="77777777" w:rsidR="00DE0DD1" w:rsidRPr="00DE0DD1" w:rsidRDefault="00DE0DD1" w:rsidP="00DE0DD1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14:paraId="2DAE967E" w14:textId="77777777" w:rsidR="00DE0DD1" w:rsidRPr="00DE0DD1" w:rsidRDefault="00DE0DD1" w:rsidP="00DE0DD1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14:paraId="1DD03498" w14:textId="77777777" w:rsidR="00910983" w:rsidRPr="000F2415" w:rsidRDefault="00910983" w:rsidP="000F241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2415">
        <w:rPr>
          <w:rFonts w:ascii="Times New Roman" w:hAnsi="Times New Roman" w:cs="Times New Roman"/>
          <w:sz w:val="24"/>
          <w:szCs w:val="24"/>
        </w:rPr>
        <w:t>Religion provides an avenue where a group of people vest their belief in a supernatural God or gods. Religion provides an avenue where people decide upon their discretion and worship in a different approach from other individuals. There are a few similarities among the different religions across the globe.</w:t>
      </w:r>
    </w:p>
    <w:p w14:paraId="577E765F" w14:textId="07F50219" w:rsidR="00910983" w:rsidRPr="000F2415" w:rsidRDefault="006B7110" w:rsidP="000F241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2415">
        <w:rPr>
          <w:rFonts w:ascii="Times New Roman" w:hAnsi="Times New Roman" w:cs="Times New Roman"/>
          <w:sz w:val="24"/>
          <w:szCs w:val="24"/>
        </w:rPr>
        <w:t xml:space="preserve">One common feature is </w:t>
      </w:r>
      <w:r w:rsidR="000F2415" w:rsidRPr="000F2415">
        <w:rPr>
          <w:rFonts w:ascii="Times New Roman" w:hAnsi="Times New Roman" w:cs="Times New Roman"/>
          <w:sz w:val="24"/>
          <w:szCs w:val="24"/>
        </w:rPr>
        <w:t>believing</w:t>
      </w:r>
      <w:r w:rsidRPr="000F2415">
        <w:rPr>
          <w:rFonts w:ascii="Times New Roman" w:hAnsi="Times New Roman" w:cs="Times New Roman"/>
          <w:sz w:val="24"/>
          <w:szCs w:val="24"/>
        </w:rPr>
        <w:t xml:space="preserve"> that there is supernatural being who basically controls their lives and gives them fortune </w:t>
      </w:r>
      <w:r w:rsidR="000F2415" w:rsidRPr="000F2415">
        <w:rPr>
          <w:rFonts w:ascii="Times New Roman" w:hAnsi="Times New Roman" w:cs="Times New Roman"/>
          <w:sz w:val="24"/>
          <w:szCs w:val="24"/>
        </w:rPr>
        <w:t>and</w:t>
      </w:r>
      <w:r w:rsidRPr="000F2415">
        <w:rPr>
          <w:rFonts w:ascii="Times New Roman" w:hAnsi="Times New Roman" w:cs="Times New Roman"/>
          <w:sz w:val="24"/>
          <w:szCs w:val="24"/>
        </w:rPr>
        <w:t xml:space="preserve"> forgives their misdeeds. All the religion groups believe that their supernatural being is the creator of everything. The supernatural being therefore showers them with different blessings. </w:t>
      </w:r>
      <w:r w:rsidR="00910983" w:rsidRPr="000F241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98FFB78" w14:textId="77777777" w:rsidR="00910983" w:rsidRPr="000F2415" w:rsidRDefault="006B7110" w:rsidP="0091098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2415">
        <w:rPr>
          <w:rFonts w:ascii="Times New Roman" w:hAnsi="Times New Roman" w:cs="Times New Roman"/>
          <w:b/>
          <w:sz w:val="24"/>
          <w:szCs w:val="24"/>
        </w:rPr>
        <w:t>Differences among religions</w:t>
      </w:r>
    </w:p>
    <w:tbl>
      <w:tblPr>
        <w:tblStyle w:val="TableGrid"/>
        <w:tblW w:w="10530" w:type="dxa"/>
        <w:tblInd w:w="-905" w:type="dxa"/>
        <w:tblLayout w:type="fixed"/>
        <w:tblLook w:val="04A0" w:firstRow="1" w:lastRow="0" w:firstColumn="1" w:lastColumn="0" w:noHBand="0" w:noVBand="1"/>
      </w:tblPr>
      <w:tblGrid>
        <w:gridCol w:w="1710"/>
        <w:gridCol w:w="1710"/>
        <w:gridCol w:w="1260"/>
        <w:gridCol w:w="1170"/>
        <w:gridCol w:w="1260"/>
        <w:gridCol w:w="1523"/>
        <w:gridCol w:w="1897"/>
      </w:tblGrid>
      <w:tr w:rsidR="00DE0DD1" w:rsidRPr="000F2415" w14:paraId="383AE747" w14:textId="77777777" w:rsidTr="00DE0DD1">
        <w:tc>
          <w:tcPr>
            <w:tcW w:w="1710" w:type="dxa"/>
          </w:tcPr>
          <w:p w14:paraId="13AF0616" w14:textId="77777777" w:rsidR="00910983" w:rsidRPr="000F2415" w:rsidRDefault="00910983" w:rsidP="0091098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10" w:type="dxa"/>
          </w:tcPr>
          <w:p w14:paraId="3C892527" w14:textId="77777777" w:rsidR="00910983" w:rsidRPr="000F2415" w:rsidRDefault="00910983" w:rsidP="0091098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2415">
              <w:rPr>
                <w:rFonts w:ascii="Times New Roman" w:hAnsi="Times New Roman" w:cs="Times New Roman"/>
                <w:b/>
                <w:sz w:val="24"/>
                <w:szCs w:val="24"/>
              </w:rPr>
              <w:t>Hinduism</w:t>
            </w:r>
          </w:p>
        </w:tc>
        <w:tc>
          <w:tcPr>
            <w:tcW w:w="1260" w:type="dxa"/>
          </w:tcPr>
          <w:p w14:paraId="7463149E" w14:textId="77777777" w:rsidR="00910983" w:rsidRPr="000F2415" w:rsidRDefault="00910983" w:rsidP="0091098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24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Judaism </w:t>
            </w:r>
          </w:p>
          <w:p w14:paraId="181AEE3B" w14:textId="77777777" w:rsidR="00910983" w:rsidRPr="000F2415" w:rsidRDefault="00910983" w:rsidP="0091098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70" w:type="dxa"/>
          </w:tcPr>
          <w:p w14:paraId="5C321896" w14:textId="77777777" w:rsidR="00910983" w:rsidRPr="000F2415" w:rsidRDefault="00910983" w:rsidP="0091098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24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Christianity </w:t>
            </w:r>
          </w:p>
          <w:p w14:paraId="08E61374" w14:textId="77777777" w:rsidR="00910983" w:rsidRPr="000F2415" w:rsidRDefault="00910983" w:rsidP="0091098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</w:tcPr>
          <w:p w14:paraId="7D84FE43" w14:textId="77777777" w:rsidR="00910983" w:rsidRPr="000F2415" w:rsidRDefault="00910983" w:rsidP="0091098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24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Islam </w:t>
            </w:r>
          </w:p>
          <w:p w14:paraId="721B4839" w14:textId="77777777" w:rsidR="00910983" w:rsidRPr="000F2415" w:rsidRDefault="00910983" w:rsidP="0091098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23" w:type="dxa"/>
          </w:tcPr>
          <w:p w14:paraId="1BAEA487" w14:textId="77777777" w:rsidR="00910983" w:rsidRPr="000F2415" w:rsidRDefault="00910983" w:rsidP="0091098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24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Atheism </w:t>
            </w:r>
          </w:p>
          <w:p w14:paraId="15EA7F3A" w14:textId="77777777" w:rsidR="00910983" w:rsidRPr="000F2415" w:rsidRDefault="00910983" w:rsidP="0091098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97" w:type="dxa"/>
          </w:tcPr>
          <w:p w14:paraId="601F7FAD" w14:textId="77777777" w:rsidR="00910983" w:rsidRPr="000F2415" w:rsidRDefault="00910983" w:rsidP="0091098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24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Buddhism </w:t>
            </w:r>
          </w:p>
          <w:p w14:paraId="3372051D" w14:textId="77777777" w:rsidR="00910983" w:rsidRPr="000F2415" w:rsidRDefault="00910983" w:rsidP="0091098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E0DD1" w:rsidRPr="000F2415" w14:paraId="324C459D" w14:textId="77777777" w:rsidTr="00DE0DD1">
        <w:tc>
          <w:tcPr>
            <w:tcW w:w="1710" w:type="dxa"/>
          </w:tcPr>
          <w:p w14:paraId="46C75C0B" w14:textId="77777777" w:rsidR="00910983" w:rsidRPr="000F2415" w:rsidRDefault="006B7110" w:rsidP="0091098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2415">
              <w:rPr>
                <w:rFonts w:ascii="Times New Roman" w:hAnsi="Times New Roman" w:cs="Times New Roman"/>
                <w:b/>
                <w:sz w:val="24"/>
                <w:szCs w:val="24"/>
              </w:rPr>
              <w:t>primary scriptures</w:t>
            </w:r>
          </w:p>
        </w:tc>
        <w:tc>
          <w:tcPr>
            <w:tcW w:w="1710" w:type="dxa"/>
          </w:tcPr>
          <w:p w14:paraId="6922F63F" w14:textId="77777777" w:rsidR="00910983" w:rsidRPr="000F2415" w:rsidRDefault="00740954" w:rsidP="000F2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2415">
              <w:rPr>
                <w:rFonts w:ascii="Times New Roman" w:hAnsi="Times New Roman" w:cs="Times New Roman"/>
                <w:sz w:val="24"/>
                <w:szCs w:val="24"/>
              </w:rPr>
              <w:t xml:space="preserve">The </w:t>
            </w:r>
            <w:r w:rsidRPr="000F241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Vedas, Upanishads, Bhagavad Gita and Ramayana</w:t>
            </w:r>
          </w:p>
        </w:tc>
        <w:tc>
          <w:tcPr>
            <w:tcW w:w="1260" w:type="dxa"/>
          </w:tcPr>
          <w:p w14:paraId="7D4DD06F" w14:textId="77777777" w:rsidR="00910983" w:rsidRPr="000F2415" w:rsidRDefault="00740954" w:rsidP="000F2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2415">
              <w:rPr>
                <w:rFonts w:ascii="Times New Roman" w:hAnsi="Times New Roman" w:cs="Times New Roman"/>
                <w:sz w:val="24"/>
                <w:szCs w:val="24"/>
              </w:rPr>
              <w:t>Talmud and the Hebrew Bible</w:t>
            </w:r>
          </w:p>
        </w:tc>
        <w:tc>
          <w:tcPr>
            <w:tcW w:w="1170" w:type="dxa"/>
          </w:tcPr>
          <w:p w14:paraId="2D4234B3" w14:textId="77777777" w:rsidR="00910983" w:rsidRPr="000F2415" w:rsidRDefault="00740954" w:rsidP="000F2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2415">
              <w:rPr>
                <w:rFonts w:ascii="Times New Roman" w:hAnsi="Times New Roman" w:cs="Times New Roman"/>
                <w:sz w:val="24"/>
                <w:szCs w:val="24"/>
              </w:rPr>
              <w:t>The Bible, both Hebrew and the new testament.</w:t>
            </w:r>
          </w:p>
        </w:tc>
        <w:tc>
          <w:tcPr>
            <w:tcW w:w="1260" w:type="dxa"/>
          </w:tcPr>
          <w:p w14:paraId="5FEC92F6" w14:textId="77777777" w:rsidR="00910983" w:rsidRPr="000F2415" w:rsidRDefault="00740954" w:rsidP="000F24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2415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r w:rsidRPr="000F24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F241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Qur'an</w:t>
            </w:r>
          </w:p>
        </w:tc>
        <w:tc>
          <w:tcPr>
            <w:tcW w:w="1523" w:type="dxa"/>
          </w:tcPr>
          <w:p w14:paraId="11CEE2B4" w14:textId="77777777" w:rsidR="00910983" w:rsidRPr="000F2415" w:rsidRDefault="00740954" w:rsidP="000F2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2415">
              <w:rPr>
                <w:rFonts w:ascii="Times New Roman" w:hAnsi="Times New Roman" w:cs="Times New Roman"/>
                <w:sz w:val="24"/>
                <w:szCs w:val="24"/>
              </w:rPr>
              <w:t>The influencing work of Freud and Freud</w:t>
            </w:r>
          </w:p>
        </w:tc>
        <w:tc>
          <w:tcPr>
            <w:tcW w:w="1897" w:type="dxa"/>
          </w:tcPr>
          <w:p w14:paraId="48DBC61E" w14:textId="77777777" w:rsidR="00910983" w:rsidRPr="000F2415" w:rsidRDefault="00740954" w:rsidP="000F2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2415">
              <w:rPr>
                <w:rFonts w:ascii="Times New Roman" w:hAnsi="Times New Roman" w:cs="Times New Roman"/>
                <w:sz w:val="24"/>
                <w:szCs w:val="24"/>
              </w:rPr>
              <w:t xml:space="preserve">The </w:t>
            </w:r>
            <w:r w:rsidRPr="000F241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Tripitaka</w:t>
            </w:r>
          </w:p>
        </w:tc>
      </w:tr>
      <w:tr w:rsidR="00DE0DD1" w:rsidRPr="000F2415" w14:paraId="1DA76C09" w14:textId="77777777" w:rsidTr="00DE0DD1">
        <w:tc>
          <w:tcPr>
            <w:tcW w:w="1710" w:type="dxa"/>
          </w:tcPr>
          <w:p w14:paraId="33177446" w14:textId="77777777" w:rsidR="00807D98" w:rsidRPr="000F2415" w:rsidRDefault="00807D98" w:rsidP="00807D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2415">
              <w:rPr>
                <w:rFonts w:ascii="Times New Roman" w:hAnsi="Times New Roman" w:cs="Times New Roman"/>
                <w:b/>
                <w:sz w:val="24"/>
                <w:szCs w:val="24"/>
              </w:rPr>
              <w:t>Relationship to God(s)</w:t>
            </w:r>
          </w:p>
          <w:p w14:paraId="25D46BE9" w14:textId="77777777" w:rsidR="00910983" w:rsidRPr="000F2415" w:rsidRDefault="00910983" w:rsidP="0091098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10" w:type="dxa"/>
          </w:tcPr>
          <w:p w14:paraId="613C9240" w14:textId="77777777" w:rsidR="00910983" w:rsidRPr="000F2415" w:rsidRDefault="009C2576" w:rsidP="000F24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2415">
              <w:rPr>
                <w:rFonts w:ascii="Times New Roman" w:hAnsi="Times New Roman" w:cs="Times New Roman"/>
                <w:sz w:val="24"/>
                <w:szCs w:val="24"/>
              </w:rPr>
              <w:t>People believe in one supreme reality, the Brahman manifested in many gods and goddesses.</w:t>
            </w:r>
          </w:p>
        </w:tc>
        <w:tc>
          <w:tcPr>
            <w:tcW w:w="1260" w:type="dxa"/>
          </w:tcPr>
          <w:p w14:paraId="6BC37B76" w14:textId="77777777" w:rsidR="00910983" w:rsidRPr="000F2415" w:rsidRDefault="009C2576" w:rsidP="000F241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2415">
              <w:rPr>
                <w:rFonts w:ascii="Times New Roman" w:hAnsi="Times New Roman" w:cs="Times New Roman"/>
                <w:sz w:val="24"/>
                <w:szCs w:val="24"/>
              </w:rPr>
              <w:t>One Allah who protects all the people from evil.</w:t>
            </w:r>
          </w:p>
        </w:tc>
        <w:tc>
          <w:tcPr>
            <w:tcW w:w="1170" w:type="dxa"/>
          </w:tcPr>
          <w:p w14:paraId="45645261" w14:textId="77777777" w:rsidR="00910983" w:rsidRPr="000F2415" w:rsidRDefault="009C2576" w:rsidP="000F241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2415">
              <w:rPr>
                <w:rFonts w:ascii="Times New Roman" w:hAnsi="Times New Roman" w:cs="Times New Roman"/>
                <w:sz w:val="24"/>
                <w:szCs w:val="24"/>
              </w:rPr>
              <w:t>Believe that there is only one God who is the father of trinity, son and the holy spirit.</w:t>
            </w:r>
          </w:p>
        </w:tc>
        <w:tc>
          <w:tcPr>
            <w:tcW w:w="1260" w:type="dxa"/>
          </w:tcPr>
          <w:p w14:paraId="34B93E76" w14:textId="77777777" w:rsidR="00910983" w:rsidRPr="000F2415" w:rsidRDefault="0048336B" w:rsidP="000F2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2415">
              <w:rPr>
                <w:rFonts w:ascii="Times New Roman" w:hAnsi="Times New Roman" w:cs="Times New Roman"/>
                <w:sz w:val="24"/>
                <w:szCs w:val="24"/>
              </w:rPr>
              <w:t>One god, YAWWEH who protects the people from evil.</w:t>
            </w:r>
          </w:p>
        </w:tc>
        <w:tc>
          <w:tcPr>
            <w:tcW w:w="1523" w:type="dxa"/>
          </w:tcPr>
          <w:p w14:paraId="419E0BEF" w14:textId="3AFF2DF6" w:rsidR="00910983" w:rsidRPr="000F2415" w:rsidRDefault="00807D98" w:rsidP="000F2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2415">
              <w:rPr>
                <w:rFonts w:ascii="Times New Roman" w:hAnsi="Times New Roman" w:cs="Times New Roman"/>
                <w:sz w:val="24"/>
                <w:szCs w:val="24"/>
              </w:rPr>
              <w:t>Generally</w:t>
            </w:r>
            <w:r w:rsidR="000F241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F2415">
              <w:rPr>
                <w:rFonts w:ascii="Times New Roman" w:hAnsi="Times New Roman" w:cs="Times New Roman"/>
                <w:sz w:val="24"/>
                <w:szCs w:val="24"/>
              </w:rPr>
              <w:t xml:space="preserve"> believe that there is no God or divine things across the globe.</w:t>
            </w:r>
          </w:p>
        </w:tc>
        <w:tc>
          <w:tcPr>
            <w:tcW w:w="1897" w:type="dxa"/>
          </w:tcPr>
          <w:p w14:paraId="673CAC35" w14:textId="77777777" w:rsidR="00910983" w:rsidRPr="000F2415" w:rsidRDefault="00807D98" w:rsidP="000F2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2415">
              <w:rPr>
                <w:rFonts w:ascii="Times New Roman" w:hAnsi="Times New Roman" w:cs="Times New Roman"/>
                <w:sz w:val="24"/>
                <w:szCs w:val="24"/>
              </w:rPr>
              <w:t xml:space="preserve">Their gods include the </w:t>
            </w:r>
            <w:r w:rsidRPr="000F241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buddhas, bodhisattvas, arhats and deities. </w:t>
            </w:r>
            <w:r w:rsidR="009C2576" w:rsidRPr="000F241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The gods help people attain total enlightenment.</w:t>
            </w:r>
          </w:p>
        </w:tc>
      </w:tr>
      <w:tr w:rsidR="00DE0DD1" w:rsidRPr="000F2415" w14:paraId="491A27C1" w14:textId="77777777" w:rsidTr="00DE0DD1">
        <w:tc>
          <w:tcPr>
            <w:tcW w:w="1710" w:type="dxa"/>
          </w:tcPr>
          <w:p w14:paraId="3AE855A2" w14:textId="77777777" w:rsidR="00910983" w:rsidRPr="000F2415" w:rsidRDefault="0048336B" w:rsidP="004833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241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Primary rules and believes</w:t>
            </w:r>
          </w:p>
        </w:tc>
        <w:tc>
          <w:tcPr>
            <w:tcW w:w="1710" w:type="dxa"/>
          </w:tcPr>
          <w:p w14:paraId="7E2A02D0" w14:textId="77777777" w:rsidR="00910983" w:rsidRPr="000F2415" w:rsidRDefault="00007C2C" w:rsidP="000F241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2415">
              <w:rPr>
                <w:rFonts w:ascii="Times New Roman" w:hAnsi="Times New Roman" w:cs="Times New Roman"/>
                <w:sz w:val="24"/>
                <w:szCs w:val="24"/>
              </w:rPr>
              <w:t>People are bound to ignorance and illusion. Exoneration and freedom can be attained through rebirth.</w:t>
            </w:r>
          </w:p>
        </w:tc>
        <w:tc>
          <w:tcPr>
            <w:tcW w:w="1260" w:type="dxa"/>
          </w:tcPr>
          <w:p w14:paraId="2CBAD309" w14:textId="77777777" w:rsidR="00910983" w:rsidRPr="000F2415" w:rsidRDefault="001C42D4" w:rsidP="000F2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2415">
              <w:rPr>
                <w:rFonts w:ascii="Times New Roman" w:hAnsi="Times New Roman" w:cs="Times New Roman"/>
                <w:sz w:val="24"/>
                <w:szCs w:val="24"/>
              </w:rPr>
              <w:t>Comply with God’s commandments and embrace ethical life. It is imperative to focus on the current life than the next.</w:t>
            </w:r>
          </w:p>
        </w:tc>
        <w:tc>
          <w:tcPr>
            <w:tcW w:w="1170" w:type="dxa"/>
          </w:tcPr>
          <w:p w14:paraId="163EC249" w14:textId="77777777" w:rsidR="00910983" w:rsidRPr="000F2415" w:rsidRDefault="001C42D4" w:rsidP="000F2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2415">
              <w:rPr>
                <w:rFonts w:ascii="Times New Roman" w:hAnsi="Times New Roman" w:cs="Times New Roman"/>
                <w:sz w:val="24"/>
                <w:szCs w:val="24"/>
              </w:rPr>
              <w:t>Everyone is sinner hence to get back to God, seek salvation through repentance and do well.</w:t>
            </w:r>
          </w:p>
        </w:tc>
        <w:tc>
          <w:tcPr>
            <w:tcW w:w="1260" w:type="dxa"/>
          </w:tcPr>
          <w:p w14:paraId="00B01EF9" w14:textId="77777777" w:rsidR="00910983" w:rsidRPr="000F2415" w:rsidRDefault="0048336B" w:rsidP="000F2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2415">
              <w:rPr>
                <w:rFonts w:ascii="Times New Roman" w:hAnsi="Times New Roman" w:cs="Times New Roman"/>
                <w:sz w:val="24"/>
                <w:szCs w:val="24"/>
              </w:rPr>
              <w:t>People ought to submit and adhere to the will of God in order to attain paradise after death.</w:t>
            </w:r>
          </w:p>
        </w:tc>
        <w:tc>
          <w:tcPr>
            <w:tcW w:w="1523" w:type="dxa"/>
          </w:tcPr>
          <w:p w14:paraId="7FA0EFA0" w14:textId="77777777" w:rsidR="00910983" w:rsidRPr="000F2415" w:rsidRDefault="001C42D4" w:rsidP="000F2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2415">
              <w:rPr>
                <w:rFonts w:ascii="Times New Roman" w:hAnsi="Times New Roman" w:cs="Times New Roman"/>
                <w:sz w:val="24"/>
                <w:szCs w:val="24"/>
              </w:rPr>
              <w:t>There is only one life hence people make full use of it. Make it as remarkable as possible by helping each other out.</w:t>
            </w:r>
          </w:p>
        </w:tc>
        <w:tc>
          <w:tcPr>
            <w:tcW w:w="1897" w:type="dxa"/>
          </w:tcPr>
          <w:p w14:paraId="5C15BDAB" w14:textId="77777777" w:rsidR="00910983" w:rsidRPr="000F2415" w:rsidRDefault="00DE0DD1" w:rsidP="000F241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2415">
              <w:rPr>
                <w:rFonts w:ascii="Times New Roman" w:hAnsi="Times New Roman" w:cs="Times New Roman"/>
                <w:sz w:val="24"/>
                <w:szCs w:val="24"/>
              </w:rPr>
              <w:t xml:space="preserve">People are encouraged to escape the cycle of rebirth and attain nirvana. Attain </w:t>
            </w:r>
            <w:r w:rsidRPr="000F241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boddhisatva then strive to help others in attaining enlightenment.</w:t>
            </w:r>
          </w:p>
        </w:tc>
      </w:tr>
    </w:tbl>
    <w:p w14:paraId="0B7400C4" w14:textId="77777777" w:rsidR="00910983" w:rsidRPr="000F2415" w:rsidRDefault="001C42D4" w:rsidP="001C42D4">
      <w:pPr>
        <w:tabs>
          <w:tab w:val="left" w:pos="7598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0F2415">
        <w:rPr>
          <w:rFonts w:ascii="Times New Roman" w:hAnsi="Times New Roman" w:cs="Times New Roman"/>
          <w:b/>
          <w:sz w:val="24"/>
          <w:szCs w:val="24"/>
        </w:rPr>
        <w:tab/>
      </w:r>
    </w:p>
    <w:p w14:paraId="7C4E1705" w14:textId="77777777" w:rsidR="00910983" w:rsidRPr="000F2415" w:rsidRDefault="00910983">
      <w:pPr>
        <w:rPr>
          <w:rFonts w:ascii="Times New Roman" w:hAnsi="Times New Roman" w:cs="Times New Roman"/>
          <w:sz w:val="24"/>
          <w:szCs w:val="24"/>
        </w:rPr>
      </w:pPr>
    </w:p>
    <w:p w14:paraId="5AD62761" w14:textId="77777777" w:rsidR="00DE0DD1" w:rsidRPr="000F2415" w:rsidRDefault="00DE0DD1">
      <w:pPr>
        <w:rPr>
          <w:rFonts w:ascii="Times New Roman" w:hAnsi="Times New Roman" w:cs="Times New Roman"/>
          <w:sz w:val="24"/>
          <w:szCs w:val="24"/>
        </w:rPr>
      </w:pPr>
    </w:p>
    <w:p w14:paraId="64B1AB26" w14:textId="77777777" w:rsidR="00DE0DD1" w:rsidRPr="000F2415" w:rsidRDefault="00DE0DD1">
      <w:pPr>
        <w:rPr>
          <w:rFonts w:ascii="Times New Roman" w:hAnsi="Times New Roman" w:cs="Times New Roman"/>
          <w:sz w:val="24"/>
          <w:szCs w:val="24"/>
        </w:rPr>
      </w:pPr>
    </w:p>
    <w:p w14:paraId="0EFFB4C3" w14:textId="77777777" w:rsidR="00DE0DD1" w:rsidRPr="000F2415" w:rsidRDefault="00DE0DD1">
      <w:pPr>
        <w:rPr>
          <w:rFonts w:ascii="Times New Roman" w:hAnsi="Times New Roman" w:cs="Times New Roman"/>
          <w:sz w:val="24"/>
          <w:szCs w:val="24"/>
        </w:rPr>
      </w:pPr>
    </w:p>
    <w:p w14:paraId="02C65C29" w14:textId="77777777" w:rsidR="00DE0DD1" w:rsidRPr="000F2415" w:rsidRDefault="00DE0DD1">
      <w:pPr>
        <w:rPr>
          <w:rFonts w:ascii="Times New Roman" w:hAnsi="Times New Roman" w:cs="Times New Roman"/>
          <w:sz w:val="24"/>
          <w:szCs w:val="24"/>
        </w:rPr>
      </w:pPr>
    </w:p>
    <w:p w14:paraId="0ECA30AB" w14:textId="77777777" w:rsidR="00DE0DD1" w:rsidRPr="000F2415" w:rsidRDefault="00DE0DD1">
      <w:pPr>
        <w:rPr>
          <w:rFonts w:ascii="Times New Roman" w:hAnsi="Times New Roman" w:cs="Times New Roman"/>
          <w:sz w:val="24"/>
          <w:szCs w:val="24"/>
        </w:rPr>
      </w:pPr>
    </w:p>
    <w:p w14:paraId="7DB9C432" w14:textId="77777777" w:rsidR="00DE0DD1" w:rsidRPr="000F2415" w:rsidRDefault="00DE0DD1">
      <w:pPr>
        <w:rPr>
          <w:rFonts w:ascii="Times New Roman" w:hAnsi="Times New Roman" w:cs="Times New Roman"/>
          <w:sz w:val="24"/>
          <w:szCs w:val="24"/>
        </w:rPr>
      </w:pPr>
    </w:p>
    <w:p w14:paraId="5AA8AC39" w14:textId="77777777" w:rsidR="00DE0DD1" w:rsidRPr="000F2415" w:rsidRDefault="00DE0DD1">
      <w:pPr>
        <w:rPr>
          <w:rFonts w:ascii="Times New Roman" w:hAnsi="Times New Roman" w:cs="Times New Roman"/>
          <w:sz w:val="24"/>
          <w:szCs w:val="24"/>
        </w:rPr>
      </w:pPr>
    </w:p>
    <w:p w14:paraId="13E3DC81" w14:textId="77777777" w:rsidR="00DE0DD1" w:rsidRPr="000F2415" w:rsidRDefault="00DE0DD1">
      <w:pPr>
        <w:rPr>
          <w:rFonts w:ascii="Times New Roman" w:hAnsi="Times New Roman" w:cs="Times New Roman"/>
          <w:sz w:val="24"/>
          <w:szCs w:val="24"/>
        </w:rPr>
      </w:pPr>
    </w:p>
    <w:p w14:paraId="278EF384" w14:textId="77777777" w:rsidR="00DE0DD1" w:rsidRPr="000F2415" w:rsidRDefault="00DE0DD1">
      <w:pPr>
        <w:rPr>
          <w:rFonts w:ascii="Times New Roman" w:hAnsi="Times New Roman" w:cs="Times New Roman"/>
          <w:sz w:val="24"/>
          <w:szCs w:val="24"/>
        </w:rPr>
      </w:pPr>
    </w:p>
    <w:p w14:paraId="3220E0B3" w14:textId="77777777" w:rsidR="00DE0DD1" w:rsidRPr="000F2415" w:rsidRDefault="00DE0DD1">
      <w:pPr>
        <w:rPr>
          <w:rFonts w:ascii="Times New Roman" w:hAnsi="Times New Roman" w:cs="Times New Roman"/>
          <w:sz w:val="24"/>
          <w:szCs w:val="24"/>
        </w:rPr>
      </w:pPr>
    </w:p>
    <w:p w14:paraId="32591363" w14:textId="77777777" w:rsidR="00DE0DD1" w:rsidRPr="000F2415" w:rsidRDefault="00DE0DD1">
      <w:pPr>
        <w:rPr>
          <w:rFonts w:ascii="Times New Roman" w:hAnsi="Times New Roman" w:cs="Times New Roman"/>
          <w:sz w:val="24"/>
          <w:szCs w:val="24"/>
        </w:rPr>
      </w:pPr>
    </w:p>
    <w:p w14:paraId="1E498712" w14:textId="77777777" w:rsidR="00DE0DD1" w:rsidRPr="000F2415" w:rsidRDefault="00DE0DD1">
      <w:pPr>
        <w:rPr>
          <w:rFonts w:ascii="Times New Roman" w:hAnsi="Times New Roman" w:cs="Times New Roman"/>
          <w:sz w:val="24"/>
          <w:szCs w:val="24"/>
        </w:rPr>
      </w:pPr>
    </w:p>
    <w:p w14:paraId="05CF89AC" w14:textId="77777777" w:rsidR="00DE0DD1" w:rsidRPr="000F2415" w:rsidRDefault="00DE0DD1">
      <w:pPr>
        <w:rPr>
          <w:rFonts w:ascii="Times New Roman" w:hAnsi="Times New Roman" w:cs="Times New Roman"/>
          <w:sz w:val="24"/>
          <w:szCs w:val="24"/>
        </w:rPr>
      </w:pPr>
    </w:p>
    <w:p w14:paraId="05E12D95" w14:textId="77777777" w:rsidR="00DE0DD1" w:rsidRPr="000F2415" w:rsidRDefault="00DE0DD1">
      <w:pPr>
        <w:rPr>
          <w:rFonts w:ascii="Times New Roman" w:hAnsi="Times New Roman" w:cs="Times New Roman"/>
          <w:sz w:val="24"/>
          <w:szCs w:val="24"/>
        </w:rPr>
      </w:pPr>
    </w:p>
    <w:p w14:paraId="2A9E530B" w14:textId="77777777" w:rsidR="00DE0DD1" w:rsidRPr="000F2415" w:rsidRDefault="00DE0DD1">
      <w:pPr>
        <w:rPr>
          <w:rFonts w:ascii="Times New Roman" w:hAnsi="Times New Roman" w:cs="Times New Roman"/>
          <w:sz w:val="24"/>
          <w:szCs w:val="24"/>
        </w:rPr>
      </w:pPr>
    </w:p>
    <w:p w14:paraId="16E4A364" w14:textId="77777777" w:rsidR="00DE0DD1" w:rsidRPr="000F2415" w:rsidRDefault="00DE0DD1">
      <w:pPr>
        <w:rPr>
          <w:rFonts w:ascii="Times New Roman" w:hAnsi="Times New Roman" w:cs="Times New Roman"/>
          <w:sz w:val="24"/>
          <w:szCs w:val="24"/>
        </w:rPr>
      </w:pPr>
    </w:p>
    <w:p w14:paraId="5C5CF75D" w14:textId="77777777" w:rsidR="00DE0DD1" w:rsidRPr="000F2415" w:rsidRDefault="00DE0DD1">
      <w:pPr>
        <w:rPr>
          <w:rFonts w:ascii="Times New Roman" w:hAnsi="Times New Roman" w:cs="Times New Roman"/>
          <w:sz w:val="24"/>
          <w:szCs w:val="24"/>
        </w:rPr>
      </w:pPr>
    </w:p>
    <w:p w14:paraId="758A81EC" w14:textId="77777777" w:rsidR="00DE0DD1" w:rsidRPr="000F2415" w:rsidRDefault="00DE0DD1">
      <w:pPr>
        <w:rPr>
          <w:rFonts w:ascii="Times New Roman" w:hAnsi="Times New Roman" w:cs="Times New Roman"/>
          <w:sz w:val="24"/>
          <w:szCs w:val="24"/>
        </w:rPr>
      </w:pPr>
    </w:p>
    <w:p w14:paraId="5DA74473" w14:textId="0283BC58" w:rsidR="00DE0DD1" w:rsidRDefault="00DE0DD1" w:rsidP="000F241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2415">
        <w:rPr>
          <w:rFonts w:ascii="Times New Roman" w:hAnsi="Times New Roman" w:cs="Times New Roman"/>
          <w:b/>
          <w:sz w:val="24"/>
          <w:szCs w:val="24"/>
        </w:rPr>
        <w:t>References</w:t>
      </w:r>
    </w:p>
    <w:p w14:paraId="12DD3345" w14:textId="77777777" w:rsidR="000F2415" w:rsidRPr="000F2415" w:rsidRDefault="000F2415" w:rsidP="000F241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4F9EA95" w14:textId="77777777" w:rsidR="0062760E" w:rsidRPr="000F2415" w:rsidRDefault="0062760E" w:rsidP="000F2415">
      <w:pPr>
        <w:spacing w:line="48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0F241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Albanese, C. L. (2012). </w:t>
      </w:r>
      <w:r w:rsidRPr="000F2415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America: Religions and religion</w:t>
      </w:r>
      <w:r w:rsidRPr="000F241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Cengage Learning.</w:t>
      </w:r>
    </w:p>
    <w:p w14:paraId="32A94B2B" w14:textId="77777777" w:rsidR="0062760E" w:rsidRPr="000F2415" w:rsidRDefault="0062760E" w:rsidP="000F2415">
      <w:pPr>
        <w:spacing w:line="48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0F241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Casanova, J. (2011). </w:t>
      </w:r>
      <w:r w:rsidRPr="000F2415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Public religions in the modern world</w:t>
      </w:r>
      <w:r w:rsidRPr="000F241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University of Chicago Press.</w:t>
      </w:r>
    </w:p>
    <w:p w14:paraId="23B57FF9" w14:textId="77777777" w:rsidR="0062760E" w:rsidRPr="000F2415" w:rsidRDefault="0062760E" w:rsidP="000F2415">
      <w:pPr>
        <w:spacing w:line="48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0F241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Chen, C. (2002). The religious varieties of ethnic presence: A comparison between a Taiwanese </w:t>
      </w:r>
      <w:r w:rsidRPr="000F241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ab/>
        <w:t>immigrant Buddhist temple and an evangelical Christian church. </w:t>
      </w:r>
      <w:r w:rsidRPr="000F2415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Sociology of </w:t>
      </w:r>
      <w:r w:rsidRPr="000F2415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ab/>
        <w:t>Religion</w:t>
      </w:r>
      <w:r w:rsidRPr="000F241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0F2415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63</w:t>
      </w:r>
      <w:r w:rsidRPr="000F241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(2), 215-238.</w:t>
      </w:r>
    </w:p>
    <w:p w14:paraId="04FB34A6" w14:textId="77777777" w:rsidR="0062760E" w:rsidRPr="000F2415" w:rsidRDefault="0062760E" w:rsidP="000F2415">
      <w:pPr>
        <w:spacing w:line="48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0F241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Koopmans, R. (2015). Religious fundamentalism and hostility against out-groups: A comparison </w:t>
      </w:r>
      <w:r w:rsidRPr="000F241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ab/>
        <w:t>of Muslims and Christians in Western Europe. </w:t>
      </w:r>
      <w:r w:rsidRPr="000F2415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Journal of Ethnic and Migration </w:t>
      </w:r>
      <w:r w:rsidRPr="000F2415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ab/>
        <w:t>Studies</w:t>
      </w:r>
      <w:r w:rsidRPr="000F241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0F2415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41</w:t>
      </w:r>
      <w:r w:rsidRPr="000F241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33-57.</w:t>
      </w:r>
    </w:p>
    <w:p w14:paraId="341F78D5" w14:textId="77777777" w:rsidR="0062760E" w:rsidRPr="000F2415" w:rsidRDefault="0062760E" w:rsidP="000F2415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366B4385" w14:textId="77777777" w:rsidR="00DE0DD1" w:rsidRPr="000F2415" w:rsidRDefault="00DE0DD1">
      <w:pPr>
        <w:rPr>
          <w:rFonts w:ascii="Times New Roman" w:hAnsi="Times New Roman" w:cs="Times New Roman"/>
          <w:sz w:val="24"/>
          <w:szCs w:val="24"/>
        </w:rPr>
      </w:pPr>
    </w:p>
    <w:sectPr w:rsidR="00DE0DD1" w:rsidRPr="000F2415" w:rsidSect="00DE0DD1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176841" w14:textId="77777777" w:rsidR="00777AB2" w:rsidRDefault="00777AB2" w:rsidP="00DE0DD1">
      <w:pPr>
        <w:spacing w:after="0" w:line="240" w:lineRule="auto"/>
      </w:pPr>
      <w:r>
        <w:separator/>
      </w:r>
    </w:p>
  </w:endnote>
  <w:endnote w:type="continuationSeparator" w:id="0">
    <w:p w14:paraId="217AAD8F" w14:textId="77777777" w:rsidR="00777AB2" w:rsidRDefault="00777AB2" w:rsidP="00DE0D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28F538" w14:textId="77777777" w:rsidR="00777AB2" w:rsidRDefault="00777AB2" w:rsidP="00DE0DD1">
      <w:pPr>
        <w:spacing w:after="0" w:line="240" w:lineRule="auto"/>
      </w:pPr>
      <w:r>
        <w:separator/>
      </w:r>
    </w:p>
  </w:footnote>
  <w:footnote w:type="continuationSeparator" w:id="0">
    <w:p w14:paraId="7EDB18D5" w14:textId="77777777" w:rsidR="00777AB2" w:rsidRDefault="00777AB2" w:rsidP="00DE0D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120"/>
      <w:gridCol w:w="3121"/>
      <w:gridCol w:w="3119"/>
    </w:tblGrid>
    <w:tr w:rsidR="00DE0DD1" w14:paraId="693539B3" w14:textId="77777777">
      <w:trPr>
        <w:trHeight w:val="720"/>
      </w:trPr>
      <w:tc>
        <w:tcPr>
          <w:tcW w:w="1667" w:type="pct"/>
        </w:tcPr>
        <w:p w14:paraId="739C6DB2" w14:textId="77777777" w:rsidR="00DE0DD1" w:rsidRPr="00DE0DD1" w:rsidRDefault="00DE0DD1">
          <w:pPr>
            <w:pStyle w:val="Header"/>
            <w:tabs>
              <w:tab w:val="clear" w:pos="4680"/>
              <w:tab w:val="clear" w:pos="9360"/>
            </w:tabs>
            <w:rPr>
              <w:rFonts w:ascii="Times New Roman" w:hAnsi="Times New Roman" w:cs="Times New Roman"/>
              <w:sz w:val="24"/>
            </w:rPr>
          </w:pPr>
          <w:r w:rsidRPr="00DE0DD1">
            <w:rPr>
              <w:rFonts w:ascii="Times New Roman" w:hAnsi="Times New Roman" w:cs="Times New Roman"/>
              <w:sz w:val="24"/>
            </w:rPr>
            <w:t xml:space="preserve">RELIGION COMPARISON </w:t>
          </w:r>
        </w:p>
      </w:tc>
      <w:tc>
        <w:tcPr>
          <w:tcW w:w="1667" w:type="pct"/>
        </w:tcPr>
        <w:p w14:paraId="5329409F" w14:textId="77777777" w:rsidR="00DE0DD1" w:rsidRDefault="00DE0DD1">
          <w:pPr>
            <w:pStyle w:val="Header"/>
            <w:tabs>
              <w:tab w:val="clear" w:pos="4680"/>
              <w:tab w:val="clear" w:pos="9360"/>
            </w:tabs>
            <w:jc w:val="center"/>
            <w:rPr>
              <w:color w:val="5B9BD5" w:themeColor="accent1"/>
            </w:rPr>
          </w:pPr>
        </w:p>
      </w:tc>
      <w:tc>
        <w:tcPr>
          <w:tcW w:w="1666" w:type="pct"/>
        </w:tcPr>
        <w:p w14:paraId="70A0F072" w14:textId="77777777" w:rsidR="00DE0DD1" w:rsidRDefault="00DE0DD1">
          <w:pPr>
            <w:pStyle w:val="Header"/>
            <w:tabs>
              <w:tab w:val="clear" w:pos="4680"/>
              <w:tab w:val="clear" w:pos="9360"/>
            </w:tabs>
            <w:jc w:val="right"/>
            <w:rPr>
              <w:color w:val="5B9BD5" w:themeColor="accent1"/>
            </w:rPr>
          </w:pPr>
          <w:r w:rsidRPr="00DE0DD1">
            <w:rPr>
              <w:sz w:val="24"/>
              <w:szCs w:val="24"/>
            </w:rPr>
            <w:fldChar w:fldCharType="begin"/>
          </w:r>
          <w:r w:rsidRPr="00DE0DD1">
            <w:rPr>
              <w:sz w:val="24"/>
              <w:szCs w:val="24"/>
            </w:rPr>
            <w:instrText xml:space="preserve"> PAGE   \* MERGEFORMAT </w:instrText>
          </w:r>
          <w:r w:rsidRPr="00DE0DD1">
            <w:rPr>
              <w:sz w:val="24"/>
              <w:szCs w:val="24"/>
            </w:rPr>
            <w:fldChar w:fldCharType="separate"/>
          </w:r>
          <w:r w:rsidR="0062760E">
            <w:rPr>
              <w:noProof/>
              <w:sz w:val="24"/>
              <w:szCs w:val="24"/>
            </w:rPr>
            <w:t>3</w:t>
          </w:r>
          <w:r w:rsidRPr="00DE0DD1">
            <w:rPr>
              <w:sz w:val="24"/>
              <w:szCs w:val="24"/>
            </w:rPr>
            <w:fldChar w:fldCharType="end"/>
          </w:r>
        </w:p>
      </w:tc>
    </w:tr>
  </w:tbl>
  <w:p w14:paraId="39F384A2" w14:textId="77777777" w:rsidR="00DE0DD1" w:rsidRDefault="00DE0DD1" w:rsidP="00DE0DD1">
    <w:pPr>
      <w:pStyle w:val="Header"/>
      <w:tabs>
        <w:tab w:val="clear" w:pos="4680"/>
        <w:tab w:val="clear" w:pos="9360"/>
        <w:tab w:val="left" w:pos="4014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52202037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F6F3772" w14:textId="77777777" w:rsidR="00DE0DD1" w:rsidRDefault="00DE0DD1">
        <w:pPr>
          <w:pStyle w:val="Header"/>
          <w:jc w:val="right"/>
        </w:pPr>
        <w:r w:rsidRPr="00DE0DD1">
          <w:rPr>
            <w:sz w:val="24"/>
          </w:rPr>
          <w:fldChar w:fldCharType="begin"/>
        </w:r>
        <w:r w:rsidRPr="00DE0DD1">
          <w:rPr>
            <w:sz w:val="24"/>
          </w:rPr>
          <w:instrText xml:space="preserve"> PAGE   \* MERGEFORMAT </w:instrText>
        </w:r>
        <w:r w:rsidRPr="00DE0DD1">
          <w:rPr>
            <w:sz w:val="24"/>
          </w:rPr>
          <w:fldChar w:fldCharType="separate"/>
        </w:r>
        <w:r w:rsidR="0062760E">
          <w:rPr>
            <w:noProof/>
            <w:sz w:val="24"/>
          </w:rPr>
          <w:t>1</w:t>
        </w:r>
        <w:r w:rsidRPr="00DE0DD1">
          <w:rPr>
            <w:noProof/>
            <w:sz w:val="24"/>
          </w:rPr>
          <w:fldChar w:fldCharType="end"/>
        </w:r>
      </w:p>
    </w:sdtContent>
  </w:sdt>
  <w:p w14:paraId="28AEF305" w14:textId="77777777" w:rsidR="00DE0DD1" w:rsidRPr="00DE0DD1" w:rsidRDefault="00DE0DD1">
    <w:pPr>
      <w:pStyle w:val="Header"/>
      <w:rPr>
        <w:rFonts w:ascii="Times New Roman" w:hAnsi="Times New Roman" w:cs="Times New Roman"/>
        <w:sz w:val="24"/>
      </w:rPr>
    </w:pPr>
    <w:r w:rsidRPr="00DE0DD1">
      <w:rPr>
        <w:rFonts w:ascii="Times New Roman" w:hAnsi="Times New Roman" w:cs="Times New Roman"/>
        <w:sz w:val="24"/>
      </w:rPr>
      <w:t xml:space="preserve">Running head: RELIGION COMPARISON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0983"/>
    <w:rsid w:val="00007C2C"/>
    <w:rsid w:val="000F2415"/>
    <w:rsid w:val="001C42D4"/>
    <w:rsid w:val="002B5725"/>
    <w:rsid w:val="003C7C3E"/>
    <w:rsid w:val="0048336B"/>
    <w:rsid w:val="004D6E54"/>
    <w:rsid w:val="0062760E"/>
    <w:rsid w:val="00627ABE"/>
    <w:rsid w:val="0067608A"/>
    <w:rsid w:val="006B7110"/>
    <w:rsid w:val="00740954"/>
    <w:rsid w:val="00777AB2"/>
    <w:rsid w:val="00807D98"/>
    <w:rsid w:val="00910983"/>
    <w:rsid w:val="009C2576"/>
    <w:rsid w:val="009D676A"/>
    <w:rsid w:val="00C32412"/>
    <w:rsid w:val="00DD2871"/>
    <w:rsid w:val="00DE0DD1"/>
    <w:rsid w:val="00E60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8422F0"/>
  <w15:chartTrackingRefBased/>
  <w15:docId w15:val="{AC924E6B-70B7-400A-A045-8DB249762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109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E0D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0DD1"/>
  </w:style>
  <w:style w:type="paragraph" w:styleId="Footer">
    <w:name w:val="footer"/>
    <w:basedOn w:val="Normal"/>
    <w:link w:val="FooterChar"/>
    <w:uiPriority w:val="99"/>
    <w:unhideWhenUsed/>
    <w:rsid w:val="00DE0D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0D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744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4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9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07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6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04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426</Words>
  <Characters>2432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ProBook</dc:creator>
  <cp:keywords/>
  <dc:description/>
  <cp:lastModifiedBy>Boykin, Crystal</cp:lastModifiedBy>
  <cp:revision>2</cp:revision>
  <dcterms:created xsi:type="dcterms:W3CDTF">2019-02-24T14:00:00Z</dcterms:created>
  <dcterms:modified xsi:type="dcterms:W3CDTF">2019-02-24T14:00:00Z</dcterms:modified>
</cp:coreProperties>
</file>